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49" w:rsidRDefault="00FD0128">
      <w:r w:rsidRPr="00FD0128">
        <w:t>http://www.diaadia.com.ar/cordoba/barrios-ciudad-anexo</w:t>
      </w:r>
    </w:p>
    <w:sectPr w:rsidR="00523249" w:rsidSect="00523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0128"/>
    <w:rsid w:val="004E0145"/>
    <w:rsid w:val="00523249"/>
    <w:rsid w:val="007B3E68"/>
    <w:rsid w:val="00FD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2014-10-22T23:20:00Z</dcterms:created>
  <dcterms:modified xsi:type="dcterms:W3CDTF">2014-10-22T23:20:00Z</dcterms:modified>
</cp:coreProperties>
</file>