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27" w:rsidRDefault="00447227">
      <w:pPr>
        <w:spacing w:before="120" w:after="120"/>
        <w:jc w:val="center"/>
        <w:rPr>
          <w:rFonts w:asciiTheme="minorHAnsi" w:eastAsia="Lora" w:hAnsiTheme="minorHAnsi" w:cstheme="minorHAnsi"/>
          <w:b/>
          <w:sz w:val="24"/>
          <w:szCs w:val="24"/>
        </w:rPr>
      </w:pPr>
    </w:p>
    <w:p w:rsidR="002F0683" w:rsidRDefault="00CB2DC6" w:rsidP="001212B3">
      <w:pPr>
        <w:spacing w:before="120" w:after="120"/>
        <w:jc w:val="center"/>
        <w:rPr>
          <w:rFonts w:asciiTheme="minorHAnsi" w:eastAsia="Lora" w:hAnsiTheme="minorHAnsi" w:cstheme="minorHAnsi"/>
          <w:b/>
          <w:sz w:val="28"/>
          <w:szCs w:val="28"/>
        </w:rPr>
      </w:pPr>
      <w:r>
        <w:rPr>
          <w:rFonts w:asciiTheme="minorHAnsi" w:eastAsia="Lora" w:hAnsiTheme="minorHAnsi" w:cstheme="minorHAnsi"/>
          <w:b/>
          <w:sz w:val="28"/>
          <w:szCs w:val="28"/>
        </w:rPr>
        <w:t>Anexo 1</w:t>
      </w:r>
      <w:r w:rsidR="000A278B">
        <w:rPr>
          <w:rFonts w:asciiTheme="minorHAnsi" w:eastAsia="Lora" w:hAnsiTheme="minorHAnsi" w:cstheme="minorHAnsi"/>
          <w:b/>
          <w:sz w:val="28"/>
          <w:szCs w:val="28"/>
        </w:rPr>
        <w:t xml:space="preserve">: </w:t>
      </w:r>
      <w:r w:rsidR="005C3962" w:rsidRPr="00447227">
        <w:rPr>
          <w:rFonts w:asciiTheme="minorHAnsi" w:eastAsia="Lora" w:hAnsiTheme="minorHAnsi" w:cstheme="minorHAnsi"/>
          <w:b/>
          <w:sz w:val="28"/>
          <w:szCs w:val="28"/>
        </w:rPr>
        <w:t>PLAN DE TRABAJO</w:t>
      </w:r>
    </w:p>
    <w:p w:rsidR="00A2580A" w:rsidRPr="00213F77" w:rsidRDefault="00A2580A" w:rsidP="001212B3">
      <w:pPr>
        <w:spacing w:before="120" w:after="120"/>
        <w:jc w:val="center"/>
        <w:rPr>
          <w:rFonts w:asciiTheme="minorHAnsi" w:eastAsia="Lora" w:hAnsiTheme="minorHAnsi" w:cstheme="minorHAnsi"/>
          <w:b/>
          <w:sz w:val="22"/>
          <w:szCs w:val="22"/>
        </w:rPr>
      </w:pPr>
    </w:p>
    <w:p w:rsidR="00A2580A" w:rsidRPr="00213F77" w:rsidRDefault="00A2580A" w:rsidP="00A2580A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</w:rPr>
        <w:t xml:space="preserve">I. TIPO DE PROYECTO </w:t>
      </w:r>
    </w:p>
    <w:p w:rsidR="002F0683" w:rsidRPr="00213F77" w:rsidRDefault="00813D9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3F77">
        <w:rPr>
          <w:rFonts w:asciiTheme="minorHAnsi" w:hAnsiTheme="minorHAnsi" w:cstheme="minorHAnsi"/>
          <w:sz w:val="22"/>
          <w:szCs w:val="22"/>
        </w:rPr>
        <w:t>Señale</w:t>
      </w:r>
      <w:r w:rsidR="00A2580A" w:rsidRPr="00213F77">
        <w:rPr>
          <w:rFonts w:asciiTheme="minorHAnsi" w:hAnsiTheme="minorHAnsi" w:cstheme="minorHAnsi"/>
          <w:sz w:val="22"/>
          <w:szCs w:val="22"/>
        </w:rPr>
        <w:t xml:space="preserve"> el tipo de proyecto que postula: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708"/>
      </w:tblGrid>
      <w:tr w:rsidR="00813D93" w:rsidRPr="00213F77" w:rsidTr="00213F77">
        <w:tc>
          <w:tcPr>
            <w:tcW w:w="2977" w:type="dxa"/>
          </w:tcPr>
          <w:p w:rsidR="00813D93" w:rsidRPr="00213F77" w:rsidRDefault="00813D93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13F77">
              <w:rPr>
                <w:rFonts w:asciiTheme="minorHAnsi" w:hAnsiTheme="minorHAnsi" w:cstheme="minorHAnsi"/>
                <w:b/>
                <w:sz w:val="18"/>
                <w:szCs w:val="18"/>
              </w:rPr>
              <w:t>Categoría I:</w:t>
            </w:r>
            <w:r w:rsidRPr="00213F77">
              <w:rPr>
                <w:rFonts w:asciiTheme="minorHAnsi" w:hAnsiTheme="minorHAnsi" w:cstheme="minorHAnsi"/>
                <w:sz w:val="18"/>
                <w:szCs w:val="18"/>
              </w:rPr>
              <w:t xml:space="preserve"> Investigación básica</w:t>
            </w:r>
          </w:p>
        </w:tc>
        <w:tc>
          <w:tcPr>
            <w:tcW w:w="708" w:type="dxa"/>
          </w:tcPr>
          <w:p w:rsidR="00813D93" w:rsidRPr="00213F77" w:rsidRDefault="00813D93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D93" w:rsidRPr="00213F77" w:rsidTr="00213F77">
        <w:tc>
          <w:tcPr>
            <w:tcW w:w="2977" w:type="dxa"/>
          </w:tcPr>
          <w:p w:rsidR="00813D93" w:rsidRPr="00213F77" w:rsidRDefault="00813D93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13F77">
              <w:rPr>
                <w:rFonts w:asciiTheme="minorHAnsi" w:hAnsiTheme="minorHAnsi" w:cstheme="minorHAnsi"/>
                <w:b/>
                <w:sz w:val="18"/>
                <w:szCs w:val="18"/>
              </w:rPr>
              <w:t>Categoría II:</w:t>
            </w:r>
            <w:r w:rsidRPr="00213F77">
              <w:rPr>
                <w:rFonts w:asciiTheme="minorHAnsi" w:hAnsiTheme="minorHAnsi" w:cstheme="minorHAnsi"/>
                <w:sz w:val="18"/>
                <w:szCs w:val="18"/>
              </w:rPr>
              <w:t xml:space="preserve"> Investigación aplicada</w:t>
            </w:r>
          </w:p>
        </w:tc>
        <w:tc>
          <w:tcPr>
            <w:tcW w:w="708" w:type="dxa"/>
          </w:tcPr>
          <w:p w:rsidR="00813D93" w:rsidRPr="00213F77" w:rsidRDefault="00813D93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D93" w:rsidRPr="00213F77" w:rsidTr="00213F77">
        <w:tc>
          <w:tcPr>
            <w:tcW w:w="2977" w:type="dxa"/>
          </w:tcPr>
          <w:p w:rsidR="00813D93" w:rsidRPr="00213F77" w:rsidRDefault="00813D93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13F77">
              <w:rPr>
                <w:rFonts w:asciiTheme="minorHAnsi" w:hAnsiTheme="minorHAnsi" w:cstheme="minorHAnsi"/>
                <w:b/>
                <w:sz w:val="18"/>
                <w:szCs w:val="18"/>
              </w:rPr>
              <w:t>Categoría III:</w:t>
            </w:r>
            <w:r w:rsidRPr="00213F77">
              <w:rPr>
                <w:rFonts w:asciiTheme="minorHAnsi" w:hAnsiTheme="minorHAnsi" w:cstheme="minorHAnsi"/>
                <w:sz w:val="18"/>
                <w:szCs w:val="18"/>
              </w:rPr>
              <w:t xml:space="preserve"> Desarrollo tecnológico</w:t>
            </w:r>
          </w:p>
        </w:tc>
        <w:tc>
          <w:tcPr>
            <w:tcW w:w="708" w:type="dxa"/>
          </w:tcPr>
          <w:p w:rsidR="00813D93" w:rsidRPr="00213F77" w:rsidRDefault="00813D93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580A" w:rsidRDefault="00024EB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Indique si es un g</w:t>
      </w:r>
      <w:r w:rsidR="003D5C9C">
        <w:rPr>
          <w:rFonts w:asciiTheme="minorHAnsi" w:hAnsiTheme="minorHAnsi" w:cstheme="minorHAnsi"/>
          <w:sz w:val="22"/>
          <w:szCs w:val="22"/>
        </w:rPr>
        <w:t>rupo de reciente f</w:t>
      </w:r>
      <w:r w:rsidR="00F86C5A">
        <w:rPr>
          <w:rFonts w:asciiTheme="minorHAnsi" w:hAnsiTheme="minorHAnsi" w:cstheme="minorHAnsi"/>
          <w:sz w:val="22"/>
          <w:szCs w:val="22"/>
        </w:rPr>
        <w:t>ormación</w:t>
      </w:r>
      <w:r w:rsidR="003D5C9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708"/>
      </w:tblGrid>
      <w:tr w:rsidR="00F86C5A" w:rsidRPr="00213F77" w:rsidTr="00F86C5A">
        <w:tc>
          <w:tcPr>
            <w:tcW w:w="709" w:type="dxa"/>
          </w:tcPr>
          <w:p w:rsidR="00F86C5A" w:rsidRPr="00213F77" w:rsidRDefault="00F86C5A" w:rsidP="00440142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:rsidR="00F86C5A" w:rsidRPr="00213F77" w:rsidRDefault="00F86C5A" w:rsidP="00440142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C5A" w:rsidRPr="00213F77" w:rsidTr="00F86C5A">
        <w:tc>
          <w:tcPr>
            <w:tcW w:w="709" w:type="dxa"/>
          </w:tcPr>
          <w:p w:rsidR="00F86C5A" w:rsidRPr="00213F77" w:rsidRDefault="00F86C5A" w:rsidP="00440142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F86C5A" w:rsidRPr="00213F77" w:rsidRDefault="00F86C5A" w:rsidP="00440142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6C5A" w:rsidRDefault="00F86C5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FF3B48" w:rsidRPr="00213F77" w:rsidRDefault="00813D93" w:rsidP="00FF3B48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</w:rPr>
        <w:t>I</w:t>
      </w:r>
      <w:r w:rsidR="00924871" w:rsidRPr="00213F77">
        <w:rPr>
          <w:rFonts w:asciiTheme="minorHAnsi" w:eastAsia="Lora" w:hAnsiTheme="minorHAnsi" w:cstheme="minorHAnsi"/>
          <w:b/>
          <w:sz w:val="22"/>
          <w:szCs w:val="22"/>
        </w:rPr>
        <w:t xml:space="preserve">I. </w:t>
      </w:r>
      <w:r w:rsidR="005C3962" w:rsidRPr="00213F77">
        <w:rPr>
          <w:rFonts w:asciiTheme="minorHAnsi" w:eastAsia="Lora" w:hAnsiTheme="minorHAnsi" w:cstheme="minorHAnsi"/>
          <w:b/>
          <w:sz w:val="22"/>
          <w:szCs w:val="22"/>
        </w:rPr>
        <w:t xml:space="preserve">MARCO TEÓRICO - ANTECEDENTES SOBRE EL TEMA </w:t>
      </w:r>
    </w:p>
    <w:p w:rsidR="00FF3B48" w:rsidRPr="00213F77" w:rsidRDefault="005C3962" w:rsidP="00E4583B">
      <w:pPr>
        <w:pStyle w:val="Prrafodelista"/>
        <w:numPr>
          <w:ilvl w:val="0"/>
          <w:numId w:val="29"/>
        </w:numPr>
        <w:spacing w:before="120" w:after="120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Estado actual del conocimiento sobre el tema.</w:t>
      </w:r>
    </w:p>
    <w:p w:rsidR="00924871" w:rsidRPr="00213F77" w:rsidRDefault="005C3962" w:rsidP="00E4583B">
      <w:pPr>
        <w:pStyle w:val="Prrafodelista"/>
        <w:numPr>
          <w:ilvl w:val="0"/>
          <w:numId w:val="29"/>
        </w:numPr>
        <w:spacing w:before="120" w:after="120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Estado de desarrollo alcanzado por el grupo en el tema.</w:t>
      </w:r>
    </w:p>
    <w:p w:rsidR="002F0683" w:rsidRPr="00213F77" w:rsidRDefault="005C3962" w:rsidP="00E4583B">
      <w:pPr>
        <w:pStyle w:val="Prrafodelista"/>
        <w:numPr>
          <w:ilvl w:val="0"/>
          <w:numId w:val="29"/>
        </w:numPr>
        <w:spacing w:before="120" w:after="120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Bibliografía.</w:t>
      </w:r>
    </w:p>
    <w:p w:rsidR="002F0683" w:rsidRPr="00213F77" w:rsidRDefault="002F0683">
      <w:pPr>
        <w:spacing w:before="120" w:after="120"/>
        <w:jc w:val="both"/>
        <w:rPr>
          <w:rFonts w:asciiTheme="minorHAnsi" w:eastAsia="Lora" w:hAnsiTheme="minorHAnsi" w:cstheme="minorHAnsi"/>
          <w:sz w:val="22"/>
          <w:szCs w:val="22"/>
        </w:rPr>
      </w:pPr>
    </w:p>
    <w:p w:rsidR="00447227" w:rsidRPr="00213F77" w:rsidRDefault="005C3962" w:rsidP="00447227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</w:rPr>
        <w:t>II</w:t>
      </w:r>
      <w:r w:rsidR="00813D93" w:rsidRPr="00213F77">
        <w:rPr>
          <w:rFonts w:asciiTheme="minorHAnsi" w:eastAsia="Lora" w:hAnsiTheme="minorHAnsi" w:cstheme="minorHAnsi"/>
          <w:b/>
          <w:sz w:val="22"/>
          <w:szCs w:val="22"/>
        </w:rPr>
        <w:t>I</w:t>
      </w:r>
      <w:r w:rsidRPr="00213F77">
        <w:rPr>
          <w:rFonts w:asciiTheme="minorHAnsi" w:eastAsia="Lora" w:hAnsiTheme="minorHAnsi" w:cstheme="minorHAnsi"/>
          <w:b/>
          <w:sz w:val="22"/>
          <w:szCs w:val="22"/>
        </w:rPr>
        <w:t xml:space="preserve">. JUSTIFICACIÓN </w:t>
      </w:r>
    </w:p>
    <w:p w:rsidR="00FF3B48" w:rsidRPr="00213F77" w:rsidRDefault="00FF3B48" w:rsidP="00213F77">
      <w:pPr>
        <w:pStyle w:val="Prrafodelista"/>
        <w:numPr>
          <w:ilvl w:val="0"/>
          <w:numId w:val="30"/>
        </w:numPr>
        <w:spacing w:before="120" w:after="120"/>
        <w:ind w:left="70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Contribución del proyecto a la solución de un problema socio productivo o planteamiento científico (</w:t>
      </w:r>
      <w:r w:rsidR="00B7206A" w:rsidRPr="00213F77">
        <w:rPr>
          <w:rFonts w:asciiTheme="minorHAnsi" w:eastAsia="Lora" w:hAnsiTheme="minorHAnsi" w:cstheme="minorHAnsi"/>
          <w:sz w:val="22"/>
          <w:szCs w:val="22"/>
        </w:rPr>
        <w:t>solo para categorías II y III</w:t>
      </w:r>
      <w:r w:rsidRPr="00213F77">
        <w:rPr>
          <w:rFonts w:asciiTheme="minorHAnsi" w:eastAsia="Lora" w:hAnsiTheme="minorHAnsi" w:cstheme="minorHAnsi"/>
          <w:sz w:val="22"/>
          <w:szCs w:val="22"/>
        </w:rPr>
        <w:t xml:space="preserve">). </w:t>
      </w:r>
    </w:p>
    <w:p w:rsidR="002F0683" w:rsidRPr="00213F77" w:rsidRDefault="002F068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47227" w:rsidRPr="00213F77" w:rsidRDefault="00447227" w:rsidP="00447227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</w:rPr>
        <w:t>I</w:t>
      </w:r>
      <w:r w:rsidR="00813D93" w:rsidRPr="00213F77">
        <w:rPr>
          <w:rFonts w:asciiTheme="minorHAnsi" w:eastAsia="Lora" w:hAnsiTheme="minorHAnsi" w:cstheme="minorHAnsi"/>
          <w:b/>
          <w:sz w:val="22"/>
          <w:szCs w:val="22"/>
        </w:rPr>
        <w:t>V</w:t>
      </w:r>
      <w:r w:rsidRPr="00213F77">
        <w:rPr>
          <w:rFonts w:asciiTheme="minorHAnsi" w:eastAsia="Lora" w:hAnsiTheme="minorHAnsi" w:cstheme="minorHAnsi"/>
          <w:b/>
          <w:sz w:val="22"/>
          <w:szCs w:val="22"/>
        </w:rPr>
        <w:t xml:space="preserve">. </w:t>
      </w:r>
      <w:r w:rsidR="005C3962" w:rsidRPr="00213F77">
        <w:rPr>
          <w:rFonts w:asciiTheme="minorHAnsi" w:eastAsia="Lora" w:hAnsiTheme="minorHAnsi" w:cstheme="minorHAnsi"/>
          <w:b/>
          <w:sz w:val="22"/>
          <w:szCs w:val="22"/>
        </w:rPr>
        <w:t>HIPÓTESIS Y OBJETIVOS</w:t>
      </w:r>
    </w:p>
    <w:p w:rsidR="00924871" w:rsidRPr="00213F77" w:rsidRDefault="005C3962" w:rsidP="00213F77">
      <w:pPr>
        <w:pStyle w:val="Prrafodelista"/>
        <w:numPr>
          <w:ilvl w:val="0"/>
          <w:numId w:val="31"/>
        </w:numPr>
        <w:spacing w:before="120" w:after="120"/>
        <w:ind w:left="70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Hipótesis de trabajo.</w:t>
      </w:r>
    </w:p>
    <w:p w:rsidR="00B7206A" w:rsidRPr="00213F77" w:rsidRDefault="005C3962" w:rsidP="00213F77">
      <w:pPr>
        <w:pStyle w:val="Prrafodelista"/>
        <w:numPr>
          <w:ilvl w:val="0"/>
          <w:numId w:val="31"/>
        </w:numPr>
        <w:spacing w:before="120" w:after="120"/>
        <w:ind w:left="70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Objetivo general</w:t>
      </w:r>
      <w:r w:rsidR="00381B98">
        <w:rPr>
          <w:rFonts w:asciiTheme="minorHAnsi" w:eastAsia="Lora" w:hAnsiTheme="minorHAnsi" w:cstheme="minorHAnsi"/>
          <w:sz w:val="22"/>
          <w:szCs w:val="22"/>
        </w:rPr>
        <w:t>.</w:t>
      </w:r>
    </w:p>
    <w:p w:rsidR="002F0683" w:rsidRPr="00213F77" w:rsidRDefault="005C3962" w:rsidP="00213F77">
      <w:pPr>
        <w:pStyle w:val="Prrafodelista"/>
        <w:numPr>
          <w:ilvl w:val="0"/>
          <w:numId w:val="31"/>
        </w:numPr>
        <w:spacing w:before="120" w:after="120"/>
        <w:ind w:left="70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Objetivos específicos.</w:t>
      </w:r>
    </w:p>
    <w:p w:rsidR="002F0683" w:rsidRPr="00213F77" w:rsidRDefault="002F0683">
      <w:pPr>
        <w:spacing w:before="120" w:after="120"/>
        <w:jc w:val="both"/>
        <w:rPr>
          <w:rFonts w:asciiTheme="minorHAnsi" w:eastAsia="Lora" w:hAnsiTheme="minorHAnsi" w:cstheme="minorHAnsi"/>
          <w:sz w:val="22"/>
          <w:szCs w:val="22"/>
        </w:rPr>
      </w:pPr>
    </w:p>
    <w:p w:rsidR="002F0683" w:rsidRPr="00213F77" w:rsidRDefault="00447227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</w:rPr>
        <w:t xml:space="preserve">V. </w:t>
      </w:r>
      <w:r w:rsidR="005C3962" w:rsidRPr="00213F77">
        <w:rPr>
          <w:rFonts w:asciiTheme="minorHAnsi" w:eastAsia="Lora" w:hAnsiTheme="minorHAnsi" w:cstheme="minorHAnsi"/>
          <w:b/>
          <w:sz w:val="22"/>
          <w:szCs w:val="22"/>
        </w:rPr>
        <w:t>PLAN DE ACTIVIDADES</w:t>
      </w:r>
    </w:p>
    <w:p w:rsidR="004E2A58" w:rsidRPr="00213F77" w:rsidRDefault="005C3962" w:rsidP="00E4583B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Metodología.</w:t>
      </w:r>
    </w:p>
    <w:p w:rsidR="002F0683" w:rsidRPr="00213F77" w:rsidRDefault="005C3962" w:rsidP="00E4583B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Plan y cronograma de actividades.</w:t>
      </w:r>
    </w:p>
    <w:tbl>
      <w:tblPr>
        <w:tblStyle w:val="Tabladecuadrcula6concolores-nfasis5"/>
        <w:tblW w:w="888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281"/>
        <w:gridCol w:w="645"/>
        <w:gridCol w:w="645"/>
        <w:gridCol w:w="64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F0683" w:rsidRPr="00213F77" w:rsidTr="0044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6" w:type="dxa"/>
            <w:gridSpan w:val="13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Unidades de tiempo (mes)</w:t>
            </w:r>
          </w:p>
        </w:tc>
      </w:tr>
      <w:tr w:rsidR="002F0683" w:rsidRPr="00213F77" w:rsidTr="004472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2F0683" w:rsidRPr="00213F77" w:rsidRDefault="005C3962">
            <w:pPr>
              <w:jc w:val="both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Actividades</w:t>
            </w:r>
          </w:p>
        </w:tc>
        <w:tc>
          <w:tcPr>
            <w:tcW w:w="645" w:type="dxa"/>
          </w:tcPr>
          <w:p w:rsidR="002F0683" w:rsidRPr="00213F77" w:rsidRDefault="005C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45" w:type="dxa"/>
          </w:tcPr>
          <w:p w:rsidR="002F0683" w:rsidRPr="00213F77" w:rsidRDefault="005C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2F0683" w:rsidRPr="00213F77" w:rsidRDefault="005C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:rsidR="002F0683" w:rsidRPr="00213F77" w:rsidRDefault="005C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:rsidR="002F0683" w:rsidRPr="00213F77" w:rsidRDefault="005C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:rsidR="002F0683" w:rsidRPr="00213F77" w:rsidRDefault="005C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12</w:t>
            </w:r>
          </w:p>
        </w:tc>
      </w:tr>
      <w:tr w:rsidR="002F0683" w:rsidRPr="00213F77" w:rsidTr="0044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Tarea 1</w:t>
            </w:r>
          </w:p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XX</w:t>
            </w:r>
          </w:p>
        </w:tc>
        <w:tc>
          <w:tcPr>
            <w:tcW w:w="645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</w:tr>
      <w:tr w:rsidR="002F0683" w:rsidRPr="00213F77" w:rsidTr="004472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Tarea 2</w:t>
            </w:r>
          </w:p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XX</w:t>
            </w:r>
          </w:p>
        </w:tc>
        <w:tc>
          <w:tcPr>
            <w:tcW w:w="645" w:type="dxa"/>
          </w:tcPr>
          <w:p w:rsidR="002F0683" w:rsidRPr="00213F77" w:rsidRDefault="002F0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:rsidR="002F0683" w:rsidRPr="00213F77" w:rsidRDefault="002F0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</w:tr>
      <w:tr w:rsidR="002F0683" w:rsidRPr="00213F77" w:rsidTr="0044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Tarea 3</w:t>
            </w:r>
          </w:p>
          <w:p w:rsidR="002F0683" w:rsidRPr="00213F77" w:rsidRDefault="005C3962">
            <w:pPr>
              <w:jc w:val="center"/>
              <w:rPr>
                <w:rFonts w:asciiTheme="minorHAnsi" w:eastAsia="Lora" w:hAnsiTheme="minorHAnsi" w:cstheme="minorHAnsi"/>
                <w:b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b/>
                <w:sz w:val="18"/>
                <w:szCs w:val="18"/>
              </w:rPr>
              <w:t>XX</w:t>
            </w:r>
          </w:p>
        </w:tc>
        <w:tc>
          <w:tcPr>
            <w:tcW w:w="645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F0683" w:rsidRPr="00213F77" w:rsidRDefault="002F0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2F0683" w:rsidRPr="00213F77" w:rsidRDefault="002F0683">
            <w:pPr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</w:tr>
    </w:tbl>
    <w:p w:rsidR="002F0683" w:rsidRPr="00213F77" w:rsidRDefault="002F0683">
      <w:pPr>
        <w:ind w:left="708"/>
        <w:jc w:val="both"/>
        <w:rPr>
          <w:rFonts w:asciiTheme="minorHAnsi" w:eastAsia="Lora" w:hAnsiTheme="minorHAnsi" w:cstheme="minorHAnsi"/>
          <w:sz w:val="22"/>
          <w:szCs w:val="22"/>
        </w:rPr>
      </w:pPr>
    </w:p>
    <w:p w:rsidR="000A278B" w:rsidRDefault="000A278B" w:rsidP="00447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A278B" w:rsidRDefault="000A278B" w:rsidP="00447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47227" w:rsidRPr="00213F77" w:rsidRDefault="00447227" w:rsidP="00447227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F77">
        <w:rPr>
          <w:rFonts w:asciiTheme="minorHAnsi" w:hAnsiTheme="minorHAnsi" w:cstheme="minorHAnsi"/>
          <w:sz w:val="22"/>
          <w:szCs w:val="22"/>
        </w:rPr>
        <w:t>Nota: Cada actividad debe ir relacionada a los objetivos específicos, de acuerdo a lo que corresponda.</w:t>
      </w:r>
    </w:p>
    <w:p w:rsidR="00213F77" w:rsidRPr="00213F77" w:rsidRDefault="00213F77" w:rsidP="00447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F0683" w:rsidRPr="00213F77" w:rsidRDefault="005C3962" w:rsidP="00E4583B">
      <w:pPr>
        <w:pStyle w:val="Prrafodelista"/>
        <w:numPr>
          <w:ilvl w:val="0"/>
          <w:numId w:val="32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Justificación de recursos humanos necesarios (justificación de la conformación del equipo de investigación; grupo responsable y grupo colaborador, etc.)</w:t>
      </w:r>
    </w:p>
    <w:p w:rsidR="008030BD" w:rsidRPr="00213F77" w:rsidRDefault="000A278B" w:rsidP="00E4583B">
      <w:pPr>
        <w:pStyle w:val="Prrafodelista"/>
        <w:numPr>
          <w:ilvl w:val="0"/>
          <w:numId w:val="32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</w:rPr>
      </w:pPr>
      <w:r>
        <w:rPr>
          <w:rFonts w:asciiTheme="minorHAnsi" w:eastAsia="Lora" w:hAnsiTheme="minorHAnsi" w:cstheme="minorHAnsi"/>
          <w:sz w:val="22"/>
          <w:szCs w:val="22"/>
        </w:rPr>
        <w:t xml:space="preserve">Indique el </w:t>
      </w:r>
      <w:r w:rsidR="008030BD" w:rsidRPr="000A278B">
        <w:rPr>
          <w:rFonts w:asciiTheme="minorHAnsi" w:eastAsia="Lora" w:hAnsiTheme="minorHAnsi" w:cstheme="minorHAnsi"/>
          <w:b/>
          <w:sz w:val="22"/>
          <w:szCs w:val="22"/>
        </w:rPr>
        <w:t>Código ORCID</w:t>
      </w:r>
      <w:r w:rsidR="008030BD" w:rsidRPr="00213F77">
        <w:rPr>
          <w:rFonts w:asciiTheme="minorHAnsi" w:eastAsia="Lora" w:hAnsiTheme="minorHAnsi" w:cstheme="minorHAnsi"/>
          <w:sz w:val="22"/>
          <w:szCs w:val="22"/>
        </w:rPr>
        <w:t xml:space="preserve"> de cada uno de los miembros del grupo responsable.</w:t>
      </w:r>
    </w:p>
    <w:p w:rsidR="00447227" w:rsidRPr="00213F77" w:rsidRDefault="00447227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</w:p>
    <w:p w:rsidR="002F0683" w:rsidRPr="00213F77" w:rsidRDefault="005C3962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</w:rPr>
        <w:t>V</w:t>
      </w:r>
      <w:r w:rsidR="00813D93" w:rsidRPr="00213F77">
        <w:rPr>
          <w:rFonts w:asciiTheme="minorHAnsi" w:eastAsia="Lora" w:hAnsiTheme="minorHAnsi" w:cstheme="minorHAnsi"/>
          <w:b/>
          <w:sz w:val="22"/>
          <w:szCs w:val="22"/>
        </w:rPr>
        <w:t>I</w:t>
      </w:r>
      <w:r w:rsidRPr="00213F77">
        <w:rPr>
          <w:rFonts w:asciiTheme="minorHAnsi" w:eastAsia="Lora" w:hAnsiTheme="minorHAnsi" w:cstheme="minorHAnsi"/>
          <w:b/>
          <w:sz w:val="22"/>
          <w:szCs w:val="22"/>
        </w:rPr>
        <w:t>. IMPACTO PREVISTO DEL PROYECTO</w:t>
      </w:r>
    </w:p>
    <w:p w:rsidR="00924871" w:rsidRPr="00213F77" w:rsidRDefault="005C3962" w:rsidP="00213F77">
      <w:pPr>
        <w:pStyle w:val="Prrafodelista"/>
        <w:numPr>
          <w:ilvl w:val="0"/>
          <w:numId w:val="33"/>
        </w:numPr>
        <w:spacing w:before="120" w:after="120" w:line="276" w:lineRule="auto"/>
        <w:ind w:left="709" w:hanging="34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Contribución al avance del conocimiento científico (aporte original).</w:t>
      </w:r>
    </w:p>
    <w:p w:rsidR="001212B3" w:rsidRPr="00213F77" w:rsidRDefault="001212B3" w:rsidP="00213F77">
      <w:pPr>
        <w:pStyle w:val="Prrafodelista"/>
        <w:numPr>
          <w:ilvl w:val="0"/>
          <w:numId w:val="33"/>
        </w:numPr>
        <w:spacing w:before="120" w:after="120" w:line="276" w:lineRule="auto"/>
        <w:ind w:left="709" w:hanging="34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Articulación con la docencia (vinculación del proyecto con el trabajo de cátedras y/o actividades de posgrado en la UCC).</w:t>
      </w:r>
    </w:p>
    <w:p w:rsidR="001212B3" w:rsidRPr="00213F77" w:rsidRDefault="005C3962" w:rsidP="00213F77">
      <w:pPr>
        <w:pStyle w:val="Prrafodelista"/>
        <w:numPr>
          <w:ilvl w:val="0"/>
          <w:numId w:val="33"/>
        </w:numPr>
        <w:spacing w:before="120" w:after="120" w:line="276" w:lineRule="auto"/>
        <w:ind w:left="709" w:hanging="34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 xml:space="preserve">Contribución a la formación de recursos humanos (becarios, </w:t>
      </w:r>
      <w:proofErr w:type="spellStart"/>
      <w:r w:rsidRPr="00213F77">
        <w:rPr>
          <w:rFonts w:asciiTheme="minorHAnsi" w:eastAsia="Lora" w:hAnsiTheme="minorHAnsi" w:cstheme="minorHAnsi"/>
          <w:sz w:val="22"/>
          <w:szCs w:val="22"/>
        </w:rPr>
        <w:t>tesistas</w:t>
      </w:r>
      <w:proofErr w:type="spellEnd"/>
      <w:r w:rsidRPr="00213F77">
        <w:rPr>
          <w:rFonts w:asciiTheme="minorHAnsi" w:eastAsia="Lora" w:hAnsiTheme="minorHAnsi" w:cstheme="minorHAnsi"/>
          <w:sz w:val="22"/>
          <w:szCs w:val="22"/>
        </w:rPr>
        <w:t xml:space="preserve">, alumnos, </w:t>
      </w:r>
      <w:proofErr w:type="spellStart"/>
      <w:r w:rsidRPr="00213F77">
        <w:rPr>
          <w:rFonts w:asciiTheme="minorHAnsi" w:eastAsia="Lora" w:hAnsiTheme="minorHAnsi" w:cstheme="minorHAnsi"/>
          <w:sz w:val="22"/>
          <w:szCs w:val="22"/>
        </w:rPr>
        <w:t>etc</w:t>
      </w:r>
      <w:proofErr w:type="spellEnd"/>
      <w:r w:rsidRPr="00213F77">
        <w:rPr>
          <w:rFonts w:asciiTheme="minorHAnsi" w:eastAsia="Lora" w:hAnsiTheme="minorHAnsi" w:cstheme="minorHAnsi"/>
          <w:sz w:val="22"/>
          <w:szCs w:val="22"/>
        </w:rPr>
        <w:t xml:space="preserve">). Identificar los recursos humanos en proceso de formación, de grado o de posgrado. En este último caso, informar en qué tipo de carreras se han inscripto y en qué situación se encuentran, y en cuanto tiempo se calcula la finalización del proceso de formación de posgrado. </w:t>
      </w:r>
    </w:p>
    <w:p w:rsidR="001212B3" w:rsidRPr="00213F77" w:rsidRDefault="001212B3" w:rsidP="00213F77">
      <w:pPr>
        <w:pStyle w:val="Prrafodelista"/>
        <w:numPr>
          <w:ilvl w:val="0"/>
          <w:numId w:val="33"/>
        </w:numPr>
        <w:spacing w:before="120" w:after="120" w:line="276" w:lineRule="auto"/>
        <w:ind w:left="709" w:hanging="34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 xml:space="preserve">Contribución esperada al sector socio productivo y/o científico. </w:t>
      </w:r>
    </w:p>
    <w:p w:rsidR="001212B3" w:rsidRPr="00213F77" w:rsidRDefault="001212B3" w:rsidP="00213F77">
      <w:pPr>
        <w:pStyle w:val="Prrafodelista"/>
        <w:numPr>
          <w:ilvl w:val="0"/>
          <w:numId w:val="33"/>
        </w:numPr>
        <w:spacing w:before="120" w:after="120" w:line="276" w:lineRule="auto"/>
        <w:ind w:left="709" w:hanging="34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Transferencia y vinculación. Explicar el alcance de la vinculación con el/los actor/es identificado/s como demandante/s y/o adoptante/es: roles, funciones, aportes, actividades conjuntas, otras</w:t>
      </w:r>
      <w:r w:rsidR="00E4583B" w:rsidRPr="00213F77">
        <w:rPr>
          <w:rFonts w:asciiTheme="minorHAnsi" w:eastAsia="Lora" w:hAnsiTheme="minorHAnsi" w:cstheme="minorHAnsi"/>
          <w:sz w:val="22"/>
          <w:szCs w:val="22"/>
        </w:rPr>
        <w:t xml:space="preserve"> (solo para categorías II y III).</w:t>
      </w:r>
      <w:r w:rsidRPr="00213F77">
        <w:rPr>
          <w:rFonts w:asciiTheme="minorHAnsi" w:eastAsia="Lora" w:hAnsiTheme="minorHAnsi" w:cstheme="minorHAnsi"/>
          <w:sz w:val="22"/>
          <w:szCs w:val="22"/>
        </w:rPr>
        <w:t xml:space="preserve"> </w:t>
      </w:r>
    </w:p>
    <w:p w:rsidR="001212B3" w:rsidRPr="00213F77" w:rsidRDefault="001212B3" w:rsidP="00213F77">
      <w:pPr>
        <w:pStyle w:val="Prrafodelista"/>
        <w:numPr>
          <w:ilvl w:val="0"/>
          <w:numId w:val="33"/>
        </w:numPr>
        <w:spacing w:before="120" w:after="120" w:line="276" w:lineRule="auto"/>
        <w:ind w:left="709" w:hanging="349"/>
        <w:jc w:val="both"/>
        <w:rPr>
          <w:rFonts w:asciiTheme="minorHAnsi" w:eastAsia="Lora" w:hAnsiTheme="minorHAnsi" w:cstheme="minorHAnsi"/>
          <w:sz w:val="22"/>
          <w:szCs w:val="22"/>
        </w:rPr>
      </w:pPr>
      <w:r w:rsidRPr="00213F77">
        <w:rPr>
          <w:rFonts w:asciiTheme="minorHAnsi" w:eastAsia="Lora" w:hAnsiTheme="minorHAnsi" w:cstheme="minorHAnsi"/>
          <w:sz w:val="22"/>
          <w:szCs w:val="22"/>
        </w:rPr>
        <w:t>En caso de proyectos de innovación</w:t>
      </w:r>
      <w:r w:rsidR="00E4583B" w:rsidRPr="00213F77">
        <w:rPr>
          <w:rFonts w:asciiTheme="minorHAnsi" w:eastAsia="Lora" w:hAnsiTheme="minorHAnsi" w:cstheme="minorHAnsi"/>
          <w:sz w:val="22"/>
          <w:szCs w:val="22"/>
        </w:rPr>
        <w:t xml:space="preserve"> (categoría III)</w:t>
      </w:r>
      <w:r w:rsidRPr="00213F77">
        <w:rPr>
          <w:rFonts w:asciiTheme="minorHAnsi" w:eastAsia="Lora" w:hAnsiTheme="minorHAnsi" w:cstheme="minorHAnsi"/>
          <w:sz w:val="22"/>
          <w:szCs w:val="22"/>
        </w:rPr>
        <w:t>, especificar el grado de la misma</w:t>
      </w:r>
      <w:r w:rsidR="001D422D" w:rsidRPr="00213F77">
        <w:rPr>
          <w:rStyle w:val="Refdenotaalpie"/>
          <w:rFonts w:asciiTheme="minorHAnsi" w:eastAsia="Lora" w:hAnsiTheme="minorHAnsi" w:cstheme="minorHAnsi"/>
          <w:sz w:val="22"/>
          <w:szCs w:val="22"/>
        </w:rPr>
        <w:footnoteReference w:id="1"/>
      </w:r>
      <w:r w:rsidRPr="00213F77">
        <w:rPr>
          <w:rFonts w:asciiTheme="minorHAnsi" w:eastAsia="Lora" w:hAnsiTheme="minorHAnsi" w:cstheme="minorHAnsi"/>
          <w:sz w:val="22"/>
          <w:szCs w:val="22"/>
        </w:rPr>
        <w:t>:</w:t>
      </w:r>
    </w:p>
    <w:tbl>
      <w:tblPr>
        <w:tblStyle w:val="a0"/>
        <w:tblW w:w="3015" w:type="dxa"/>
        <w:jc w:val="center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265"/>
      </w:tblGrid>
      <w:tr w:rsidR="002F0683" w:rsidRPr="00213F77">
        <w:trPr>
          <w:trHeight w:val="407"/>
          <w:jc w:val="center"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0683" w:rsidRPr="00213F77" w:rsidRDefault="002F0683">
            <w:pPr>
              <w:spacing w:before="120" w:after="120"/>
              <w:jc w:val="both"/>
              <w:rPr>
                <w:rFonts w:asciiTheme="minorHAnsi" w:eastAsia="Lora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FA8D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0683" w:rsidRPr="00213F77" w:rsidRDefault="005C3962">
            <w:pPr>
              <w:spacing w:before="120" w:after="120"/>
              <w:jc w:val="both"/>
              <w:rPr>
                <w:rFonts w:asciiTheme="minorHAnsi" w:eastAsia="Lora" w:hAnsiTheme="minorHAnsi" w:cstheme="minorHAnsi"/>
                <w:color w:val="FFFFFF"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color w:val="FFFFFF"/>
                <w:sz w:val="18"/>
                <w:szCs w:val="18"/>
              </w:rPr>
              <w:t>Incremental</w:t>
            </w:r>
          </w:p>
        </w:tc>
      </w:tr>
      <w:tr w:rsidR="002F0683" w:rsidRPr="00213F77">
        <w:trPr>
          <w:trHeight w:val="305"/>
          <w:jc w:val="center"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0683" w:rsidRPr="00213F77" w:rsidRDefault="002F0683">
            <w:pPr>
              <w:spacing w:before="120" w:after="120"/>
              <w:ind w:right="741"/>
              <w:jc w:val="both"/>
              <w:rPr>
                <w:rFonts w:asciiTheme="minorHAnsi" w:eastAsia="Lora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FA8D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0683" w:rsidRPr="00213F77" w:rsidRDefault="005C3962">
            <w:pPr>
              <w:spacing w:before="120" w:after="120"/>
              <w:jc w:val="both"/>
              <w:rPr>
                <w:rFonts w:asciiTheme="minorHAnsi" w:eastAsia="Lora" w:hAnsiTheme="minorHAnsi" w:cstheme="minorHAnsi"/>
                <w:color w:val="FFFFFF"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color w:val="FFFFFF"/>
                <w:sz w:val="18"/>
                <w:szCs w:val="18"/>
              </w:rPr>
              <w:t>Radical</w:t>
            </w:r>
          </w:p>
        </w:tc>
      </w:tr>
      <w:tr w:rsidR="002F0683" w:rsidRPr="00213F77">
        <w:trPr>
          <w:cantSplit/>
          <w:trHeight w:val="305"/>
          <w:jc w:val="center"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0683" w:rsidRPr="00213F77" w:rsidRDefault="002F0683">
            <w:pPr>
              <w:spacing w:before="120" w:after="120"/>
              <w:ind w:left="141"/>
              <w:jc w:val="both"/>
              <w:rPr>
                <w:rFonts w:asciiTheme="minorHAnsi" w:eastAsia="Lora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FA8D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0683" w:rsidRPr="00213F77" w:rsidRDefault="005C3962">
            <w:pPr>
              <w:spacing w:before="120" w:after="120"/>
              <w:jc w:val="both"/>
              <w:rPr>
                <w:rFonts w:asciiTheme="minorHAnsi" w:eastAsia="Lora" w:hAnsiTheme="minorHAnsi" w:cstheme="minorHAnsi"/>
                <w:color w:val="FFFFFF"/>
                <w:sz w:val="18"/>
                <w:szCs w:val="18"/>
              </w:rPr>
            </w:pPr>
            <w:r w:rsidRPr="00213F77">
              <w:rPr>
                <w:rFonts w:asciiTheme="minorHAnsi" w:eastAsia="Lora" w:hAnsiTheme="minorHAnsi" w:cstheme="minorHAnsi"/>
                <w:color w:val="FFFFFF"/>
                <w:sz w:val="18"/>
                <w:szCs w:val="18"/>
              </w:rPr>
              <w:t>Transformacional</w:t>
            </w:r>
          </w:p>
        </w:tc>
      </w:tr>
    </w:tbl>
    <w:p w:rsidR="002F0683" w:rsidRPr="00213F77" w:rsidRDefault="002F068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F0683" w:rsidRPr="00213F77" w:rsidRDefault="005C3962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  <w:highlight w:val="white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  <w:highlight w:val="white"/>
        </w:rPr>
        <w:t>V</w:t>
      </w:r>
      <w:r w:rsidR="00924871" w:rsidRPr="00213F77">
        <w:rPr>
          <w:rFonts w:asciiTheme="minorHAnsi" w:eastAsia="Lora" w:hAnsiTheme="minorHAnsi" w:cstheme="minorHAnsi"/>
          <w:b/>
          <w:sz w:val="22"/>
          <w:szCs w:val="22"/>
          <w:highlight w:val="white"/>
        </w:rPr>
        <w:t>I</w:t>
      </w:r>
      <w:r w:rsidR="00813D93" w:rsidRPr="00213F77">
        <w:rPr>
          <w:rFonts w:asciiTheme="minorHAnsi" w:eastAsia="Lora" w:hAnsiTheme="minorHAnsi" w:cstheme="minorHAnsi"/>
          <w:b/>
          <w:sz w:val="22"/>
          <w:szCs w:val="22"/>
          <w:highlight w:val="white"/>
        </w:rPr>
        <w:t>I</w:t>
      </w:r>
      <w:r w:rsidRPr="00213F77">
        <w:rPr>
          <w:rFonts w:asciiTheme="minorHAnsi" w:eastAsia="Lora" w:hAnsiTheme="minorHAnsi" w:cstheme="minorHAnsi"/>
          <w:b/>
          <w:sz w:val="22"/>
          <w:szCs w:val="22"/>
          <w:highlight w:val="white"/>
        </w:rPr>
        <w:t>.</w:t>
      </w:r>
      <w:r w:rsidRPr="00213F77">
        <w:rPr>
          <w:rFonts w:asciiTheme="minorHAnsi" w:eastAsia="Lora" w:hAnsiTheme="minorHAnsi" w:cstheme="minorHAnsi"/>
          <w:b/>
          <w:sz w:val="22"/>
          <w:szCs w:val="22"/>
          <w:highlight w:val="white"/>
        </w:rPr>
        <w:tab/>
        <w:t>COMUNICACIÓN DE RESULTADOS</w:t>
      </w:r>
    </w:p>
    <w:p w:rsidR="00453810" w:rsidRPr="00213F77" w:rsidRDefault="005C3962" w:rsidP="00E4583B">
      <w:pPr>
        <w:pStyle w:val="Prrafodelista"/>
        <w:numPr>
          <w:ilvl w:val="0"/>
          <w:numId w:val="34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  <w:highlight w:val="white"/>
        </w:rPr>
      </w:pPr>
      <w:r w:rsidRPr="00213F77">
        <w:rPr>
          <w:rFonts w:asciiTheme="minorHAnsi" w:eastAsia="Lora" w:hAnsiTheme="minorHAnsi" w:cstheme="minorHAnsi"/>
          <w:sz w:val="22"/>
          <w:szCs w:val="22"/>
          <w:highlight w:val="white"/>
        </w:rPr>
        <w:t>En forma pública (cuando fuera posible).</w:t>
      </w:r>
    </w:p>
    <w:p w:rsidR="00453810" w:rsidRPr="00213F77" w:rsidRDefault="005C3962" w:rsidP="00E4583B">
      <w:pPr>
        <w:pStyle w:val="Prrafodelista"/>
        <w:numPr>
          <w:ilvl w:val="0"/>
          <w:numId w:val="35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  <w:highlight w:val="white"/>
        </w:rPr>
      </w:pPr>
      <w:r w:rsidRPr="00213F77">
        <w:rPr>
          <w:rFonts w:asciiTheme="minorHAnsi" w:eastAsia="Lora" w:hAnsiTheme="minorHAnsi" w:cstheme="minorHAnsi"/>
          <w:sz w:val="22"/>
          <w:szCs w:val="22"/>
          <w:highlight w:val="white"/>
        </w:rPr>
        <w:t>en ámbitos académicos.</w:t>
      </w:r>
    </w:p>
    <w:p w:rsidR="002F0683" w:rsidRPr="00213F77" w:rsidRDefault="005C3962" w:rsidP="00E4583B">
      <w:pPr>
        <w:pStyle w:val="Prrafodelista"/>
        <w:numPr>
          <w:ilvl w:val="0"/>
          <w:numId w:val="35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  <w:highlight w:val="white"/>
        </w:rPr>
      </w:pPr>
      <w:r w:rsidRPr="00213F77">
        <w:rPr>
          <w:rFonts w:asciiTheme="minorHAnsi" w:eastAsia="Lora" w:hAnsiTheme="minorHAnsi" w:cstheme="minorHAnsi"/>
          <w:sz w:val="22"/>
          <w:szCs w:val="22"/>
          <w:highlight w:val="white"/>
        </w:rPr>
        <w:lastRenderedPageBreak/>
        <w:t>público en general.</w:t>
      </w:r>
    </w:p>
    <w:p w:rsidR="00453810" w:rsidRPr="00213F77" w:rsidRDefault="005C3962" w:rsidP="00E4583B">
      <w:pPr>
        <w:pStyle w:val="Prrafodelista"/>
        <w:numPr>
          <w:ilvl w:val="0"/>
          <w:numId w:val="34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  <w:highlight w:val="white"/>
        </w:rPr>
      </w:pPr>
      <w:r w:rsidRPr="00213F77">
        <w:rPr>
          <w:rFonts w:asciiTheme="minorHAnsi" w:eastAsia="Lora" w:hAnsiTheme="minorHAnsi" w:cstheme="minorHAnsi"/>
          <w:sz w:val="22"/>
          <w:szCs w:val="22"/>
          <w:highlight w:val="white"/>
        </w:rPr>
        <w:t>En forma reservada (cuando corresponda).</w:t>
      </w:r>
    </w:p>
    <w:p w:rsidR="00453810" w:rsidRPr="00213F77" w:rsidRDefault="005C3962" w:rsidP="00E4583B">
      <w:pPr>
        <w:pStyle w:val="Prrafodelista"/>
        <w:numPr>
          <w:ilvl w:val="0"/>
          <w:numId w:val="36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  <w:highlight w:val="white"/>
        </w:rPr>
      </w:pPr>
      <w:r w:rsidRPr="00213F77">
        <w:rPr>
          <w:rFonts w:asciiTheme="minorHAnsi" w:eastAsia="Lora" w:hAnsiTheme="minorHAnsi" w:cstheme="minorHAnsi"/>
          <w:sz w:val="22"/>
          <w:szCs w:val="22"/>
          <w:highlight w:val="white"/>
        </w:rPr>
        <w:t>Informes reservados con cláusula de confidencialidad.</w:t>
      </w:r>
    </w:p>
    <w:p w:rsidR="002F0683" w:rsidRDefault="005C3962" w:rsidP="00E4583B">
      <w:pPr>
        <w:pStyle w:val="Prrafodelista"/>
        <w:numPr>
          <w:ilvl w:val="0"/>
          <w:numId w:val="36"/>
        </w:num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  <w:highlight w:val="white"/>
        </w:rPr>
      </w:pPr>
      <w:r w:rsidRPr="00213F77">
        <w:rPr>
          <w:rFonts w:asciiTheme="minorHAnsi" w:eastAsia="Lora" w:hAnsiTheme="minorHAnsi" w:cstheme="minorHAnsi"/>
          <w:sz w:val="22"/>
          <w:szCs w:val="22"/>
          <w:highlight w:val="white"/>
        </w:rPr>
        <w:t>Informes reservados sin cláusula de confidencialidad.</w:t>
      </w:r>
    </w:p>
    <w:p w:rsidR="00213F77" w:rsidRPr="00213F77" w:rsidRDefault="00213F77" w:rsidP="00213F77">
      <w:pPr>
        <w:spacing w:before="120" w:after="120" w:line="276" w:lineRule="auto"/>
        <w:jc w:val="both"/>
        <w:rPr>
          <w:rFonts w:asciiTheme="minorHAnsi" w:eastAsia="Lora" w:hAnsiTheme="minorHAnsi" w:cstheme="minorHAnsi"/>
          <w:sz w:val="22"/>
          <w:szCs w:val="22"/>
          <w:highlight w:val="white"/>
        </w:rPr>
      </w:pPr>
    </w:p>
    <w:p w:rsidR="002F0683" w:rsidRPr="00213F77" w:rsidRDefault="005C3962" w:rsidP="001212B3">
      <w:pPr>
        <w:spacing w:before="120" w:after="120"/>
        <w:jc w:val="both"/>
        <w:rPr>
          <w:rFonts w:asciiTheme="minorHAnsi" w:eastAsia="Lora" w:hAnsiTheme="minorHAnsi" w:cstheme="minorHAnsi"/>
          <w:b/>
          <w:sz w:val="22"/>
          <w:szCs w:val="22"/>
        </w:rPr>
      </w:pPr>
      <w:r w:rsidRPr="00213F77">
        <w:rPr>
          <w:rFonts w:asciiTheme="minorHAnsi" w:eastAsia="Lora" w:hAnsiTheme="minorHAnsi" w:cstheme="minorHAnsi"/>
          <w:b/>
          <w:sz w:val="22"/>
          <w:szCs w:val="22"/>
        </w:rPr>
        <w:t>VI</w:t>
      </w:r>
      <w:r w:rsidR="00924871" w:rsidRPr="00213F77">
        <w:rPr>
          <w:rFonts w:asciiTheme="minorHAnsi" w:eastAsia="Lora" w:hAnsiTheme="minorHAnsi" w:cstheme="minorHAnsi"/>
          <w:b/>
          <w:sz w:val="22"/>
          <w:szCs w:val="22"/>
        </w:rPr>
        <w:t>I</w:t>
      </w:r>
      <w:r w:rsidR="00813D93" w:rsidRPr="00213F77">
        <w:rPr>
          <w:rFonts w:asciiTheme="minorHAnsi" w:eastAsia="Lora" w:hAnsiTheme="minorHAnsi" w:cstheme="minorHAnsi"/>
          <w:b/>
          <w:sz w:val="22"/>
          <w:szCs w:val="22"/>
        </w:rPr>
        <w:t>I</w:t>
      </w:r>
      <w:r w:rsidRPr="00213F77">
        <w:rPr>
          <w:rFonts w:asciiTheme="minorHAnsi" w:eastAsia="Lora" w:hAnsiTheme="minorHAnsi" w:cstheme="minorHAnsi"/>
          <w:b/>
          <w:sz w:val="22"/>
          <w:szCs w:val="22"/>
        </w:rPr>
        <w:t>.  RECURSOS ECONÓMICOS, MATERIALES, TÉCNICOS</w:t>
      </w:r>
    </w:p>
    <w:p w:rsidR="008A6739" w:rsidRPr="00213F77" w:rsidRDefault="005C3962" w:rsidP="00E4583B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inorHAnsi" w:eastAsia="Lora" w:hAnsiTheme="minorHAnsi" w:cstheme="minorHAnsi"/>
          <w:color w:val="000000"/>
          <w:sz w:val="22"/>
          <w:szCs w:val="22"/>
        </w:rPr>
      </w:pPr>
      <w:r w:rsidRPr="00213F77">
        <w:rPr>
          <w:rFonts w:asciiTheme="minorHAnsi" w:eastAsia="Lora" w:hAnsiTheme="minorHAnsi" w:cstheme="minorHAnsi"/>
          <w:color w:val="000000"/>
          <w:sz w:val="22"/>
          <w:szCs w:val="22"/>
        </w:rPr>
        <w:t>Justificación del presupuesto solicitado en SIGEVA, recursos financieros.</w:t>
      </w:r>
    </w:p>
    <w:p w:rsidR="008A6739" w:rsidRPr="00213F77" w:rsidRDefault="005C3962" w:rsidP="00E4583B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inorHAnsi" w:eastAsia="Lora" w:hAnsiTheme="minorHAnsi" w:cstheme="minorHAnsi"/>
          <w:color w:val="000000"/>
          <w:sz w:val="22"/>
          <w:szCs w:val="22"/>
        </w:rPr>
      </w:pPr>
      <w:r w:rsidRPr="00213F77">
        <w:rPr>
          <w:rFonts w:asciiTheme="minorHAnsi" w:eastAsia="Lora" w:hAnsiTheme="minorHAnsi" w:cstheme="minorHAnsi"/>
          <w:color w:val="000000"/>
          <w:sz w:val="22"/>
          <w:szCs w:val="22"/>
        </w:rPr>
        <w:t>Otros recursos económicos</w:t>
      </w:r>
      <w:r w:rsidR="00E4583B" w:rsidRPr="00213F77">
        <w:rPr>
          <w:rFonts w:asciiTheme="minorHAnsi" w:eastAsia="Lora" w:hAnsiTheme="minorHAnsi" w:cstheme="minorHAnsi"/>
          <w:color w:val="000000"/>
          <w:sz w:val="22"/>
          <w:szCs w:val="22"/>
        </w:rPr>
        <w:t xml:space="preserve">, disponibles o a gestionar, como </w:t>
      </w:r>
      <w:r w:rsidRPr="00213F77">
        <w:rPr>
          <w:rFonts w:asciiTheme="minorHAnsi" w:eastAsia="Lora" w:hAnsiTheme="minorHAnsi" w:cstheme="minorHAnsi"/>
          <w:color w:val="000000"/>
          <w:sz w:val="22"/>
          <w:szCs w:val="22"/>
        </w:rPr>
        <w:t>subsidios,</w:t>
      </w:r>
      <w:r w:rsidR="00E4583B" w:rsidRPr="00213F77">
        <w:rPr>
          <w:rFonts w:asciiTheme="minorHAnsi" w:eastAsia="Lora" w:hAnsiTheme="minorHAnsi" w:cstheme="minorHAnsi"/>
          <w:color w:val="000000"/>
          <w:sz w:val="22"/>
          <w:szCs w:val="22"/>
        </w:rPr>
        <w:t xml:space="preserve"> aportes de otras fuentes, etc.</w:t>
      </w:r>
    </w:p>
    <w:p w:rsidR="002F0683" w:rsidRPr="00213F77" w:rsidRDefault="005C3962" w:rsidP="00E4583B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inorHAnsi" w:eastAsia="Lora" w:hAnsiTheme="minorHAnsi" w:cstheme="minorHAnsi"/>
          <w:color w:val="000000"/>
          <w:sz w:val="22"/>
          <w:szCs w:val="22"/>
        </w:rPr>
      </w:pPr>
      <w:r w:rsidRPr="00213F77">
        <w:rPr>
          <w:rFonts w:asciiTheme="minorHAnsi" w:eastAsia="Lora" w:hAnsiTheme="minorHAnsi" w:cstheme="minorHAnsi"/>
          <w:color w:val="000000"/>
          <w:sz w:val="22"/>
          <w:szCs w:val="22"/>
        </w:rPr>
        <w:t>Infraestructura y equipamiento disponibles, que facilitan la factibilidad del proyecto.</w:t>
      </w:r>
    </w:p>
    <w:p w:rsidR="002F0683" w:rsidRPr="00213F77" w:rsidRDefault="002F068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eading=h.gjdgxs" w:colFirst="0" w:colLast="0"/>
      <w:bookmarkEnd w:id="1"/>
    </w:p>
    <w:sectPr w:rsidR="002F0683" w:rsidRPr="00213F77" w:rsidSect="00944263">
      <w:headerReference w:type="default" r:id="rId9"/>
      <w:footerReference w:type="default" r:id="rId10"/>
      <w:pgSz w:w="11906" w:h="16838"/>
      <w:pgMar w:top="1417" w:right="1701" w:bottom="1417" w:left="1701" w:header="283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96" w:rsidRDefault="00266996" w:rsidP="00447227">
      <w:r>
        <w:separator/>
      </w:r>
    </w:p>
  </w:endnote>
  <w:endnote w:type="continuationSeparator" w:id="0">
    <w:p w:rsidR="00266996" w:rsidRDefault="00266996" w:rsidP="0044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63" w:rsidRPr="00944263" w:rsidRDefault="00944263" w:rsidP="00944263">
    <w:pPr>
      <w:pStyle w:val="Piedepgina"/>
      <w:jc w:val="right"/>
      <w:rPr>
        <w:rFonts w:asciiTheme="minorHAnsi" w:hAnsiTheme="minorHAnsi" w:cstheme="minorHAnsi"/>
        <w:sz w:val="18"/>
        <w:szCs w:val="18"/>
        <w:lang w:val="es-AR"/>
      </w:rPr>
    </w:pPr>
    <w:r w:rsidRPr="00944263">
      <w:rPr>
        <w:rFonts w:asciiTheme="minorHAnsi" w:hAnsiTheme="minorHAnsi" w:cstheme="minorHAnsi"/>
        <w:sz w:val="18"/>
        <w:szCs w:val="18"/>
        <w:lang w:val="es-AR"/>
      </w:rPr>
      <w:t xml:space="preserve">C O N V O C A T O R I A </w:t>
    </w:r>
    <w:r>
      <w:rPr>
        <w:rFonts w:asciiTheme="minorHAnsi" w:hAnsiTheme="minorHAnsi" w:cstheme="minorHAnsi"/>
        <w:sz w:val="18"/>
        <w:szCs w:val="18"/>
        <w:lang w:val="es-AR"/>
      </w:rPr>
      <w:t>2022</w:t>
    </w:r>
  </w:p>
  <w:p w:rsidR="00944263" w:rsidRPr="00944263" w:rsidRDefault="00944263" w:rsidP="00944263">
    <w:pPr>
      <w:pStyle w:val="Piedepgina"/>
      <w:jc w:val="right"/>
      <w:rPr>
        <w:rFonts w:asciiTheme="minorHAnsi" w:hAnsiTheme="minorHAnsi" w:cstheme="minorHAnsi"/>
        <w:sz w:val="14"/>
        <w:szCs w:val="14"/>
      </w:rPr>
    </w:pPr>
    <w:r w:rsidRPr="00944263">
      <w:rPr>
        <w:rFonts w:asciiTheme="minorHAnsi" w:hAnsiTheme="minorHAnsi" w:cstheme="minorHAnsi"/>
        <w:sz w:val="14"/>
        <w:szCs w:val="14"/>
        <w:lang w:val="es-AR"/>
      </w:rPr>
      <w:t>Fondos de funcionamiento</w:t>
    </w:r>
    <w:r>
      <w:rPr>
        <w:rFonts w:asciiTheme="minorHAnsi" w:hAnsiTheme="minorHAnsi" w:cstheme="minorHAnsi"/>
        <w:sz w:val="14"/>
        <w:szCs w:val="14"/>
        <w:lang w:val="es-AR"/>
      </w:rPr>
      <w:t xml:space="preserve"> para</w:t>
    </w:r>
    <w:r w:rsidRPr="00944263">
      <w:rPr>
        <w:rFonts w:asciiTheme="minorHAnsi" w:hAnsiTheme="minorHAnsi" w:cstheme="minorHAnsi"/>
        <w:sz w:val="14"/>
        <w:szCs w:val="14"/>
        <w:lang w:val="es-AR"/>
      </w:rPr>
      <w:t xml:space="preserve"> Proyectos de Investigación Científicos y Tecnológicos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96" w:rsidRDefault="00266996" w:rsidP="00447227">
      <w:r>
        <w:separator/>
      </w:r>
    </w:p>
  </w:footnote>
  <w:footnote w:type="continuationSeparator" w:id="0">
    <w:p w:rsidR="00266996" w:rsidRDefault="00266996" w:rsidP="00447227">
      <w:r>
        <w:continuationSeparator/>
      </w:r>
    </w:p>
  </w:footnote>
  <w:footnote w:id="1">
    <w:p w:rsidR="00213F77" w:rsidRPr="001D422D" w:rsidRDefault="00213F77" w:rsidP="001D422D">
      <w:pPr>
        <w:shd w:val="clear" w:color="auto" w:fill="FFFFFF"/>
        <w:spacing w:before="60" w:after="120"/>
        <w:jc w:val="both"/>
        <w:rPr>
          <w:rFonts w:asciiTheme="minorHAnsi" w:hAnsiTheme="minorHAnsi" w:cstheme="minorHAnsi"/>
          <w:sz w:val="18"/>
          <w:szCs w:val="18"/>
          <w:lang w:val="es-AR" w:eastAsia="es-AR"/>
        </w:rPr>
      </w:pPr>
      <w:r w:rsidRPr="001D422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D422D">
        <w:rPr>
          <w:rFonts w:asciiTheme="minorHAnsi" w:hAnsiTheme="minorHAnsi" w:cstheme="minorHAnsi"/>
          <w:sz w:val="18"/>
          <w:szCs w:val="18"/>
        </w:rPr>
        <w:t xml:space="preserve"> </w:t>
      </w:r>
      <w:r w:rsidRPr="001D422D">
        <w:rPr>
          <w:rFonts w:asciiTheme="minorHAnsi" w:hAnsiTheme="minorHAnsi" w:cstheme="minorHAnsi"/>
          <w:sz w:val="18"/>
          <w:szCs w:val="18"/>
          <w:u w:val="single"/>
          <w:lang w:eastAsia="es-AR"/>
        </w:rPr>
        <w:t>Innovación Incremental:</w:t>
      </w:r>
      <w:r w:rsidRPr="001D422D">
        <w:rPr>
          <w:rFonts w:asciiTheme="minorHAnsi" w:hAnsiTheme="minorHAnsi" w:cstheme="minorHAnsi"/>
          <w:sz w:val="18"/>
          <w:szCs w:val="18"/>
          <w:lang w:eastAsia="es-AR"/>
        </w:rPr>
        <w:t> Consisten en pequeñas modificaciones y mejoras que contribuyen, en un marco de continuidad, al aumento de la eficiencia o de la satisfacción del usuario o cliente de los productos y procesos. La innovación incremental se produce cuando se agrega (o quita, o combina, o resta, o suplanta) una parte a un producto o servicio.</w:t>
      </w:r>
    </w:p>
    <w:p w:rsidR="00213F77" w:rsidRPr="001D422D" w:rsidRDefault="00213F77" w:rsidP="001D422D">
      <w:pPr>
        <w:shd w:val="clear" w:color="auto" w:fill="FFFFFF"/>
        <w:spacing w:before="60" w:after="120"/>
        <w:jc w:val="both"/>
        <w:rPr>
          <w:rFonts w:asciiTheme="minorHAnsi" w:hAnsiTheme="minorHAnsi" w:cstheme="minorHAnsi"/>
          <w:sz w:val="18"/>
          <w:szCs w:val="18"/>
          <w:lang w:val="es-AR" w:eastAsia="es-AR"/>
        </w:rPr>
      </w:pPr>
      <w:r w:rsidRPr="001D422D">
        <w:rPr>
          <w:rFonts w:asciiTheme="minorHAnsi" w:hAnsiTheme="minorHAnsi" w:cstheme="minorHAnsi"/>
          <w:sz w:val="18"/>
          <w:szCs w:val="18"/>
          <w:u w:val="single"/>
          <w:lang w:eastAsia="es-AR"/>
        </w:rPr>
        <w:t>Innovación transformacional:</w:t>
      </w:r>
      <w:r w:rsidRPr="001D422D">
        <w:rPr>
          <w:rFonts w:asciiTheme="minorHAnsi" w:hAnsiTheme="minorHAnsi" w:cstheme="minorHAnsi"/>
          <w:sz w:val="18"/>
          <w:szCs w:val="18"/>
          <w:lang w:eastAsia="es-AR"/>
        </w:rPr>
        <w:t xml:space="preserve"> se da cuando se transforma completamente un proceso existente, donde una </w:t>
      </w:r>
      <w:bookmarkStart w:id="0" w:name="_GoBack"/>
      <w:bookmarkEnd w:id="0"/>
      <w:r w:rsidRPr="001D422D">
        <w:rPr>
          <w:rFonts w:asciiTheme="minorHAnsi" w:hAnsiTheme="minorHAnsi" w:cstheme="minorHAnsi"/>
          <w:sz w:val="18"/>
          <w:szCs w:val="18"/>
          <w:lang w:eastAsia="es-AR"/>
        </w:rPr>
        <w:t>tecnología ayuda a sustituir las prácticas que ya se llevan a cabo.</w:t>
      </w:r>
    </w:p>
    <w:p w:rsidR="00213F77" w:rsidRPr="001D422D" w:rsidRDefault="00213F77" w:rsidP="001D422D">
      <w:pPr>
        <w:shd w:val="clear" w:color="auto" w:fill="FFFFFF"/>
        <w:spacing w:before="60" w:after="120"/>
        <w:jc w:val="both"/>
        <w:rPr>
          <w:rFonts w:asciiTheme="minorHAnsi" w:hAnsiTheme="minorHAnsi" w:cstheme="minorHAnsi"/>
          <w:sz w:val="18"/>
          <w:szCs w:val="18"/>
          <w:lang w:val="es-AR" w:eastAsia="es-AR"/>
        </w:rPr>
      </w:pPr>
      <w:r w:rsidRPr="001D422D">
        <w:rPr>
          <w:rFonts w:asciiTheme="minorHAnsi" w:hAnsiTheme="minorHAnsi" w:cstheme="minorHAnsi"/>
          <w:sz w:val="18"/>
          <w:szCs w:val="18"/>
          <w:u w:val="single"/>
          <w:lang w:val="es-AR" w:eastAsia="es-AR"/>
        </w:rPr>
        <w:t>Innovación radical o disruptiva:</w:t>
      </w:r>
      <w:r w:rsidRPr="001D422D">
        <w:rPr>
          <w:rFonts w:asciiTheme="minorHAnsi" w:hAnsiTheme="minorHAnsi" w:cstheme="minorHAnsi"/>
          <w:sz w:val="18"/>
          <w:szCs w:val="18"/>
          <w:lang w:val="es-AR" w:eastAsia="es-AR"/>
        </w:rPr>
        <w:t> se producen con productos y procesos nuevos, completamente diferentes a los que ya existen y representan puntos de inflexión para las prácticas existentes. Estas innovaciones tienen un alto grado de valor. </w:t>
      </w:r>
    </w:p>
    <w:p w:rsidR="00213F77" w:rsidRPr="001D422D" w:rsidRDefault="00213F77" w:rsidP="001D422D">
      <w:pPr>
        <w:pStyle w:val="Textonotapie"/>
        <w:jc w:val="both"/>
        <w:rPr>
          <w:rFonts w:asciiTheme="minorHAnsi" w:hAnsiTheme="minorHAnsi" w:cstheme="minorHAnsi"/>
          <w:sz w:val="18"/>
          <w:szCs w:val="18"/>
          <w:lang w:val="es-A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77" w:rsidRDefault="00CB7D03" w:rsidP="00CB7D03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798479" cy="9000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7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7B3"/>
    <w:multiLevelType w:val="multilevel"/>
    <w:tmpl w:val="4BA67E8E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481"/>
    <w:multiLevelType w:val="hybridMultilevel"/>
    <w:tmpl w:val="D2AED2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1752"/>
    <w:multiLevelType w:val="hybridMultilevel"/>
    <w:tmpl w:val="71EA9024"/>
    <w:lvl w:ilvl="0" w:tplc="9E5A7B1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6212"/>
    <w:multiLevelType w:val="hybridMultilevel"/>
    <w:tmpl w:val="5754BB1A"/>
    <w:lvl w:ilvl="0" w:tplc="89842E1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1DC1"/>
    <w:multiLevelType w:val="hybridMultilevel"/>
    <w:tmpl w:val="6212CF8A"/>
    <w:lvl w:ilvl="0" w:tplc="A7A4D7B2">
      <w:start w:val="1"/>
      <w:numFmt w:val="lowerRoman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1ADF"/>
    <w:multiLevelType w:val="hybridMultilevel"/>
    <w:tmpl w:val="5BAC44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AA"/>
    <w:multiLevelType w:val="multilevel"/>
    <w:tmpl w:val="B9D0E7CE"/>
    <w:lvl w:ilvl="0">
      <w:start w:val="1"/>
      <w:numFmt w:val="lowerRoman"/>
      <w:lvlText w:val="%1."/>
      <w:lvlJc w:val="left"/>
      <w:pPr>
        <w:ind w:left="360" w:hanging="360"/>
      </w:pPr>
      <w:rPr>
        <w:rFonts w:asciiTheme="minorHAnsi" w:eastAsia="Lora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F2E58"/>
    <w:multiLevelType w:val="hybridMultilevel"/>
    <w:tmpl w:val="62BC5C26"/>
    <w:lvl w:ilvl="0" w:tplc="F5D45D84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8E2"/>
    <w:multiLevelType w:val="hybridMultilevel"/>
    <w:tmpl w:val="9104F272"/>
    <w:lvl w:ilvl="0" w:tplc="AA8C65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1F64"/>
    <w:multiLevelType w:val="hybridMultilevel"/>
    <w:tmpl w:val="64A200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35BA"/>
    <w:multiLevelType w:val="hybridMultilevel"/>
    <w:tmpl w:val="67104654"/>
    <w:lvl w:ilvl="0" w:tplc="2C0A001B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2295F"/>
    <w:multiLevelType w:val="multilevel"/>
    <w:tmpl w:val="BD4223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F14617F"/>
    <w:multiLevelType w:val="multilevel"/>
    <w:tmpl w:val="39664AC8"/>
    <w:lvl w:ilvl="0">
      <w:start w:val="1"/>
      <w:numFmt w:val="lowerRoman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F11AA"/>
    <w:multiLevelType w:val="hybridMultilevel"/>
    <w:tmpl w:val="B240D86E"/>
    <w:lvl w:ilvl="0" w:tplc="7668D446">
      <w:start w:val="1"/>
      <w:numFmt w:val="lowerRoman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6755"/>
    <w:multiLevelType w:val="hybridMultilevel"/>
    <w:tmpl w:val="05E46F02"/>
    <w:lvl w:ilvl="0" w:tplc="2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CD26C6"/>
    <w:multiLevelType w:val="multilevel"/>
    <w:tmpl w:val="1C02D526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11CDE"/>
    <w:multiLevelType w:val="hybridMultilevel"/>
    <w:tmpl w:val="FACE44C0"/>
    <w:lvl w:ilvl="0" w:tplc="C22808CC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90A66B4"/>
    <w:multiLevelType w:val="multilevel"/>
    <w:tmpl w:val="CDA82884"/>
    <w:lvl w:ilvl="0">
      <w:start w:val="1"/>
      <w:numFmt w:val="lowerRoman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E7F41E7"/>
    <w:multiLevelType w:val="hybridMultilevel"/>
    <w:tmpl w:val="70E21F3E"/>
    <w:lvl w:ilvl="0" w:tplc="FF24C478">
      <w:start w:val="1"/>
      <w:numFmt w:val="lowerRoman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0A31"/>
    <w:multiLevelType w:val="hybridMultilevel"/>
    <w:tmpl w:val="61B25F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04A07"/>
    <w:multiLevelType w:val="hybridMultilevel"/>
    <w:tmpl w:val="71D0D00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85492"/>
    <w:multiLevelType w:val="hybridMultilevel"/>
    <w:tmpl w:val="39B68AFE"/>
    <w:lvl w:ilvl="0" w:tplc="955435AE">
      <w:start w:val="1"/>
      <w:numFmt w:val="lowerRoman"/>
      <w:lvlText w:val="%1."/>
      <w:lvlJc w:val="right"/>
      <w:pPr>
        <w:ind w:left="720" w:hanging="360"/>
      </w:pPr>
      <w:rPr>
        <w:rFonts w:asciiTheme="minorHAnsi" w:eastAsia="Lora" w:hAnsiTheme="minorHAnsi" w:cstheme="minorHAnsi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69"/>
    <w:multiLevelType w:val="hybridMultilevel"/>
    <w:tmpl w:val="20BC32DC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2663A"/>
    <w:multiLevelType w:val="hybridMultilevel"/>
    <w:tmpl w:val="1ABAD6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63DC"/>
    <w:multiLevelType w:val="hybridMultilevel"/>
    <w:tmpl w:val="F0B853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82CC5"/>
    <w:multiLevelType w:val="hybridMultilevel"/>
    <w:tmpl w:val="7A3A8342"/>
    <w:lvl w:ilvl="0" w:tplc="2C0A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05956"/>
    <w:multiLevelType w:val="multilevel"/>
    <w:tmpl w:val="438E15FA"/>
    <w:lvl w:ilvl="0">
      <w:start w:val="1"/>
      <w:numFmt w:val="lowerRoman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4822C06"/>
    <w:multiLevelType w:val="hybridMultilevel"/>
    <w:tmpl w:val="5284F0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E5A3F"/>
    <w:multiLevelType w:val="hybridMultilevel"/>
    <w:tmpl w:val="DA9EA300"/>
    <w:lvl w:ilvl="0" w:tplc="955435AE">
      <w:start w:val="1"/>
      <w:numFmt w:val="lowerRoman"/>
      <w:lvlText w:val="%1."/>
      <w:lvlJc w:val="right"/>
      <w:pPr>
        <w:ind w:left="720" w:hanging="360"/>
      </w:pPr>
      <w:rPr>
        <w:rFonts w:asciiTheme="minorHAnsi" w:eastAsia="Lora" w:hAnsiTheme="minorHAnsi" w:cstheme="minorHAnsi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70F18"/>
    <w:multiLevelType w:val="hybridMultilevel"/>
    <w:tmpl w:val="3E1E8E9C"/>
    <w:lvl w:ilvl="0" w:tplc="66FAEB36">
      <w:start w:val="1"/>
      <w:numFmt w:val="bullet"/>
      <w:lvlText w:val="-"/>
      <w:lvlJc w:val="left"/>
      <w:pPr>
        <w:ind w:left="1440" w:hanging="360"/>
      </w:pPr>
      <w:rPr>
        <w:rFonts w:ascii="Calibri" w:eastAsia="Lor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3132BC"/>
    <w:multiLevelType w:val="hybridMultilevel"/>
    <w:tmpl w:val="F5F8F0E0"/>
    <w:lvl w:ilvl="0" w:tplc="84681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668E6"/>
    <w:multiLevelType w:val="hybridMultilevel"/>
    <w:tmpl w:val="35C2D822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4462"/>
    <w:multiLevelType w:val="hybridMultilevel"/>
    <w:tmpl w:val="08CE0158"/>
    <w:lvl w:ilvl="0" w:tplc="4832F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416E2"/>
    <w:multiLevelType w:val="hybridMultilevel"/>
    <w:tmpl w:val="2436AB32"/>
    <w:lvl w:ilvl="0" w:tplc="A7A4D7B2">
      <w:start w:val="1"/>
      <w:numFmt w:val="lowerRoman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643F9"/>
    <w:multiLevelType w:val="hybridMultilevel"/>
    <w:tmpl w:val="C020115E"/>
    <w:lvl w:ilvl="0" w:tplc="2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75D53"/>
    <w:multiLevelType w:val="hybridMultilevel"/>
    <w:tmpl w:val="3DA8C62A"/>
    <w:lvl w:ilvl="0" w:tplc="F5D45D84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23E5"/>
    <w:multiLevelType w:val="hybridMultilevel"/>
    <w:tmpl w:val="B3122B6E"/>
    <w:lvl w:ilvl="0" w:tplc="A7A4D7B2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5"/>
  </w:num>
  <w:num w:numId="5">
    <w:abstractNumId w:val="23"/>
  </w:num>
  <w:num w:numId="6">
    <w:abstractNumId w:val="35"/>
  </w:num>
  <w:num w:numId="7">
    <w:abstractNumId w:val="22"/>
  </w:num>
  <w:num w:numId="8">
    <w:abstractNumId w:val="3"/>
  </w:num>
  <w:num w:numId="9">
    <w:abstractNumId w:val="32"/>
  </w:num>
  <w:num w:numId="10">
    <w:abstractNumId w:val="36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28"/>
  </w:num>
  <w:num w:numId="16">
    <w:abstractNumId w:val="7"/>
  </w:num>
  <w:num w:numId="17">
    <w:abstractNumId w:val="10"/>
  </w:num>
  <w:num w:numId="18">
    <w:abstractNumId w:val="31"/>
  </w:num>
  <w:num w:numId="19">
    <w:abstractNumId w:val="2"/>
  </w:num>
  <w:num w:numId="20">
    <w:abstractNumId w:val="30"/>
  </w:num>
  <w:num w:numId="21">
    <w:abstractNumId w:val="13"/>
  </w:num>
  <w:num w:numId="22">
    <w:abstractNumId w:val="18"/>
  </w:num>
  <w:num w:numId="23">
    <w:abstractNumId w:val="33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6"/>
  </w:num>
  <w:num w:numId="29">
    <w:abstractNumId w:val="27"/>
  </w:num>
  <w:num w:numId="30">
    <w:abstractNumId w:val="20"/>
  </w:num>
  <w:num w:numId="31">
    <w:abstractNumId w:val="19"/>
  </w:num>
  <w:num w:numId="32">
    <w:abstractNumId w:val="1"/>
  </w:num>
  <w:num w:numId="33">
    <w:abstractNumId w:val="25"/>
  </w:num>
  <w:num w:numId="34">
    <w:abstractNumId w:val="24"/>
  </w:num>
  <w:num w:numId="35">
    <w:abstractNumId w:val="14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3"/>
    <w:rsid w:val="00024EB2"/>
    <w:rsid w:val="000344B5"/>
    <w:rsid w:val="000A278B"/>
    <w:rsid w:val="001212B3"/>
    <w:rsid w:val="001B382B"/>
    <w:rsid w:val="001D422D"/>
    <w:rsid w:val="00213F77"/>
    <w:rsid w:val="00266996"/>
    <w:rsid w:val="00286E46"/>
    <w:rsid w:val="002F0683"/>
    <w:rsid w:val="003434A0"/>
    <w:rsid w:val="00381B98"/>
    <w:rsid w:val="003D5C9C"/>
    <w:rsid w:val="00447227"/>
    <w:rsid w:val="00453810"/>
    <w:rsid w:val="004C1F30"/>
    <w:rsid w:val="004E2A58"/>
    <w:rsid w:val="004E37DF"/>
    <w:rsid w:val="005C3962"/>
    <w:rsid w:val="005D55F9"/>
    <w:rsid w:val="006210D6"/>
    <w:rsid w:val="006C086D"/>
    <w:rsid w:val="008030BD"/>
    <w:rsid w:val="00813D93"/>
    <w:rsid w:val="00870AD7"/>
    <w:rsid w:val="008A6739"/>
    <w:rsid w:val="00924871"/>
    <w:rsid w:val="00944263"/>
    <w:rsid w:val="009A27F9"/>
    <w:rsid w:val="009F7627"/>
    <w:rsid w:val="00A2580A"/>
    <w:rsid w:val="00B7206A"/>
    <w:rsid w:val="00C728EF"/>
    <w:rsid w:val="00C80E4E"/>
    <w:rsid w:val="00CA5DFB"/>
    <w:rsid w:val="00CB2DC6"/>
    <w:rsid w:val="00CB7D03"/>
    <w:rsid w:val="00D036A4"/>
    <w:rsid w:val="00DA6369"/>
    <w:rsid w:val="00E010DA"/>
    <w:rsid w:val="00E4583B"/>
    <w:rsid w:val="00F86C5A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E9CE2-7376-4419-A610-EDA9D55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24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D96E2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72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227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72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227"/>
    <w:rPr>
      <w:lang w:eastAsia="es-ES"/>
    </w:rPr>
  </w:style>
  <w:style w:type="table" w:styleId="Tabladecuadrcula6concolores-nfasis5">
    <w:name w:val="Grid Table 6 Colorful Accent 5"/>
    <w:basedOn w:val="Tablanormal"/>
    <w:uiPriority w:val="51"/>
    <w:rsid w:val="0044722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81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D422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22D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4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YatQKYuzil/HSLMRH7ERSgiwQ==">AMUW2mUerzSz170bfawxMIiKG7YG9l0e0u4dNfrAax9z7aos6rdF4qy/nasP4w4TIVYWBNbStrf+8nqQQqM2I0LnznewBCmjM1KDJq0sKlLEnzp2pxzNLsIajjD4ORK1zWe/x3ZUkoa+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98CFF9-F27D-40CA-9D40-32811B94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UCCOffice2019Standard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Carolina Bergallo</cp:lastModifiedBy>
  <cp:revision>5</cp:revision>
  <dcterms:created xsi:type="dcterms:W3CDTF">2022-09-06T12:28:00Z</dcterms:created>
  <dcterms:modified xsi:type="dcterms:W3CDTF">2022-09-06T18:17:00Z</dcterms:modified>
</cp:coreProperties>
</file>